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85" w:rsidRDefault="00BB06F8">
      <w:pPr>
        <w:rPr>
          <w:rFonts w:ascii="標楷體" w:eastAsia="標楷體" w:hAnsi="標楷體"/>
          <w:sz w:val="36"/>
          <w:szCs w:val="36"/>
        </w:rPr>
      </w:pPr>
      <w:r>
        <w:rPr>
          <w:rFonts w:ascii="標楷體" w:eastAsia="標楷體" w:hAnsi="標楷體"/>
          <w:sz w:val="36"/>
          <w:szCs w:val="36"/>
        </w:rPr>
        <w:t>單項協會</w:t>
      </w:r>
      <w:r w:rsidR="0091480F" w:rsidRPr="005E1801">
        <w:rPr>
          <w:rFonts w:ascii="標楷體" w:eastAsia="標楷體" w:hAnsi="標楷體"/>
          <w:sz w:val="36"/>
          <w:szCs w:val="36"/>
        </w:rPr>
        <w:t>辦理</w:t>
      </w:r>
      <w:r w:rsidRPr="005E1801">
        <w:rPr>
          <w:rFonts w:ascii="標楷體" w:eastAsia="標楷體" w:hAnsi="標楷體"/>
          <w:sz w:val="36"/>
          <w:szCs w:val="36"/>
        </w:rPr>
        <w:t>國</w:t>
      </w:r>
      <w:r w:rsidR="007F4DA4" w:rsidRPr="005E1801">
        <w:rPr>
          <w:rFonts w:ascii="標楷體" w:eastAsia="標楷體" w:hAnsi="標楷體"/>
          <w:sz w:val="36"/>
          <w:szCs w:val="36"/>
        </w:rPr>
        <w:t>手</w:t>
      </w:r>
      <w:r w:rsidR="005D7C90" w:rsidRPr="005E1801">
        <w:rPr>
          <w:rFonts w:ascii="標楷體" w:eastAsia="標楷體" w:hAnsi="標楷體"/>
          <w:sz w:val="36"/>
          <w:szCs w:val="36"/>
        </w:rPr>
        <w:t>選拔賽</w:t>
      </w:r>
      <w:r w:rsidR="0091480F" w:rsidRPr="005E1801">
        <w:rPr>
          <w:rFonts w:ascii="標楷體" w:eastAsia="標楷體" w:hAnsi="標楷體"/>
          <w:sz w:val="36"/>
          <w:szCs w:val="36"/>
        </w:rPr>
        <w:t>之</w:t>
      </w:r>
      <w:r>
        <w:rPr>
          <w:rFonts w:ascii="標楷體" w:eastAsia="標楷體" w:hAnsi="標楷體"/>
          <w:sz w:val="36"/>
          <w:szCs w:val="36"/>
        </w:rPr>
        <w:t>競賽規程應加入下列</w:t>
      </w:r>
      <w:r w:rsidR="0091480F" w:rsidRPr="005E1801">
        <w:rPr>
          <w:rFonts w:ascii="標楷體" w:eastAsia="標楷體" w:hAnsi="標楷體"/>
          <w:sz w:val="36"/>
          <w:szCs w:val="36"/>
        </w:rPr>
        <w:t>運動禁藥管制注意事項及相關規定</w:t>
      </w:r>
    </w:p>
    <w:p w:rsidR="00FC314F" w:rsidRPr="005E1801" w:rsidRDefault="00FC314F">
      <w:pPr>
        <w:rPr>
          <w:rFonts w:ascii="標楷體" w:eastAsia="標楷體" w:hAnsi="標楷體"/>
          <w:sz w:val="36"/>
          <w:szCs w:val="36"/>
        </w:rPr>
      </w:pPr>
    </w:p>
    <w:p w:rsidR="0091480F" w:rsidRDefault="00BB06F8">
      <w:pPr>
        <w:rPr>
          <w:rFonts w:ascii="標楷體" w:eastAsia="標楷體" w:hAnsi="標楷體"/>
        </w:rPr>
      </w:pPr>
      <w:r w:rsidRPr="00BB06F8">
        <w:rPr>
          <w:rFonts w:ascii="標楷體" w:eastAsia="標楷體" w:hAnsi="標楷體" w:hint="eastAsia"/>
          <w:highlight w:val="yellow"/>
        </w:rPr>
        <w:t>第</w:t>
      </w:r>
      <w:r w:rsidR="007F4DA4">
        <w:rPr>
          <w:rFonts w:ascii="標楷體" w:eastAsia="標楷體" w:hAnsi="標楷體" w:hint="eastAsia"/>
          <w:highlight w:val="yellow"/>
        </w:rPr>
        <w:t>○</w:t>
      </w:r>
      <w:r w:rsidRPr="00BB06F8">
        <w:rPr>
          <w:rFonts w:ascii="標楷體" w:eastAsia="標楷體" w:hAnsi="標楷體" w:hint="eastAsia"/>
          <w:highlight w:val="yellow"/>
        </w:rPr>
        <w:t>(需依</w:t>
      </w:r>
      <w:r w:rsidR="008A3ECD">
        <w:rPr>
          <w:rFonts w:ascii="標楷體" w:eastAsia="標楷體" w:hAnsi="標楷體" w:hint="eastAsia"/>
          <w:highlight w:val="yellow"/>
        </w:rPr>
        <w:t>賽事</w:t>
      </w:r>
      <w:r w:rsidRPr="00BB06F8">
        <w:rPr>
          <w:rFonts w:ascii="標楷體" w:eastAsia="標楷體" w:hAnsi="標楷體" w:hint="eastAsia"/>
          <w:highlight w:val="yellow"/>
        </w:rPr>
        <w:t>規程條號</w:t>
      </w:r>
      <w:r w:rsidR="008A3ECD">
        <w:rPr>
          <w:rFonts w:ascii="標楷體" w:eastAsia="標楷體" w:hAnsi="標楷體" w:hint="eastAsia"/>
          <w:highlight w:val="yellow"/>
        </w:rPr>
        <w:t>調整</w:t>
      </w:r>
      <w:r w:rsidRPr="00BB06F8">
        <w:rPr>
          <w:rFonts w:ascii="標楷體" w:eastAsia="標楷體" w:hAnsi="標楷體" w:hint="eastAsia"/>
          <w:highlight w:val="yellow"/>
        </w:rPr>
        <w:t>)條</w:t>
      </w:r>
      <w:r>
        <w:rPr>
          <w:rFonts w:ascii="標楷體" w:eastAsia="標楷體" w:hAnsi="標楷體" w:hint="eastAsia"/>
          <w:highlight w:val="yellow"/>
        </w:rPr>
        <w:t xml:space="preserve"> </w:t>
      </w:r>
      <w:r w:rsidRPr="00BB06F8">
        <w:rPr>
          <w:rFonts w:ascii="標楷體" w:eastAsia="標楷體" w:hAnsi="標楷體" w:hint="eastAsia"/>
        </w:rPr>
        <w:t>運動禁藥管制注意事項及相關規定</w:t>
      </w:r>
    </w:p>
    <w:p w:rsidR="00FC314F" w:rsidRPr="005E1801" w:rsidRDefault="00FC314F">
      <w:pPr>
        <w:rPr>
          <w:rFonts w:ascii="標楷體" w:eastAsia="標楷體" w:hAnsi="標楷體"/>
        </w:rPr>
      </w:pPr>
    </w:p>
    <w:p w:rsidR="0091480F" w:rsidRPr="005E1801" w:rsidRDefault="0091480F" w:rsidP="0091480F">
      <w:pPr>
        <w:pStyle w:val="a3"/>
        <w:numPr>
          <w:ilvl w:val="0"/>
          <w:numId w:val="2"/>
        </w:numPr>
        <w:ind w:leftChars="0"/>
        <w:rPr>
          <w:rFonts w:ascii="標楷體" w:eastAsia="標楷體" w:hAnsi="標楷體"/>
        </w:rPr>
      </w:pPr>
      <w:r w:rsidRPr="005E1801">
        <w:rPr>
          <w:rFonts w:ascii="標楷體" w:eastAsia="標楷體" w:hAnsi="標楷體" w:hint="eastAsia"/>
        </w:rPr>
        <w:t>選手注意事項</w:t>
      </w:r>
    </w:p>
    <w:p w:rsidR="00675CCF" w:rsidRPr="005E1801" w:rsidRDefault="00675CCF" w:rsidP="00675CCF">
      <w:pPr>
        <w:pStyle w:val="a3"/>
        <w:ind w:leftChars="0"/>
        <w:rPr>
          <w:rFonts w:ascii="標楷體" w:eastAsia="標楷體" w:hAnsi="標楷體"/>
        </w:rPr>
      </w:pPr>
      <w:r w:rsidRPr="005E1801">
        <w:rPr>
          <w:rFonts w:ascii="標楷體" w:eastAsia="標楷體" w:hAnsi="標楷體" w:hint="eastAsia"/>
        </w:rPr>
        <w:t>(一)任何參與國手選拔賽之選手均可能被抽測到藥檢。</w:t>
      </w:r>
    </w:p>
    <w:p w:rsidR="00675CCF" w:rsidRPr="005E1801" w:rsidRDefault="00675CCF" w:rsidP="00675CCF">
      <w:pPr>
        <w:pStyle w:val="a3"/>
        <w:ind w:leftChars="0"/>
        <w:rPr>
          <w:rFonts w:ascii="標楷體" w:eastAsia="標楷體" w:hAnsi="標楷體"/>
        </w:rPr>
      </w:pPr>
      <w:r w:rsidRPr="005E1801">
        <w:rPr>
          <w:rFonts w:ascii="標楷體" w:eastAsia="標楷體" w:hAnsi="標楷體" w:hint="eastAsia"/>
        </w:rPr>
        <w:t>(二)參與國手選拔賽之選手如因治療用途而必須使用禁用清單上之禁用物質或禁用方法時，須向</w:t>
      </w:r>
      <w:r w:rsidR="00142536" w:rsidRPr="00142536">
        <w:rPr>
          <w:rFonts w:ascii="標楷體" w:eastAsia="標楷體" w:hAnsi="標楷體" w:hint="eastAsia"/>
        </w:rPr>
        <w:t>財團法人中華運動禁藥防制基金會</w:t>
      </w:r>
      <w:r w:rsidRPr="005E1801">
        <w:rPr>
          <w:rFonts w:ascii="標楷體" w:eastAsia="標楷體" w:hAnsi="標楷體" w:hint="eastAsia"/>
        </w:rPr>
        <w:t>申請治療用途豁免。</w:t>
      </w:r>
    </w:p>
    <w:p w:rsidR="00675CCF" w:rsidRPr="005E1801" w:rsidRDefault="00675CCF" w:rsidP="00675CCF">
      <w:pPr>
        <w:pStyle w:val="a3"/>
        <w:ind w:leftChars="0"/>
        <w:rPr>
          <w:rFonts w:ascii="標楷體" w:eastAsia="標楷體" w:hAnsi="標楷體"/>
        </w:rPr>
      </w:pPr>
      <w:r w:rsidRPr="005E1801">
        <w:rPr>
          <w:rFonts w:ascii="標楷體" w:eastAsia="標楷體" w:hAnsi="標楷體" w:hint="eastAsia"/>
        </w:rPr>
        <w:t>（申請網址：</w:t>
      </w:r>
      <w:hyperlink r:id="rId7" w:history="1">
        <w:r w:rsidRPr="005E1801">
          <w:rPr>
            <w:rStyle w:val="a4"/>
            <w:rFonts w:ascii="標楷體" w:eastAsia="標楷體" w:hAnsi="標楷體" w:hint="eastAsia"/>
          </w:rPr>
          <w:t>https://www.antidoping.org.tw/tue/</w:t>
        </w:r>
      </w:hyperlink>
      <w:r w:rsidRPr="005E1801">
        <w:rPr>
          <w:rFonts w:ascii="標楷體" w:eastAsia="標楷體" w:hAnsi="標楷體" w:hint="eastAsia"/>
        </w:rPr>
        <w:t>）</w:t>
      </w:r>
    </w:p>
    <w:p w:rsidR="00675CCF" w:rsidRPr="005E1801" w:rsidRDefault="00675CCF" w:rsidP="00675CCF">
      <w:pPr>
        <w:pStyle w:val="a3"/>
        <w:ind w:leftChars="0"/>
        <w:rPr>
          <w:rFonts w:ascii="標楷體" w:eastAsia="標楷體" w:hAnsi="標楷體"/>
        </w:rPr>
      </w:pPr>
      <w:r w:rsidRPr="005E1801">
        <w:rPr>
          <w:rFonts w:ascii="標楷體" w:eastAsia="標楷體" w:hAnsi="標楷體" w:hint="eastAsia"/>
        </w:rPr>
        <w:t>(三)</w:t>
      </w:r>
      <w:r w:rsidR="00BB06F8">
        <w:rPr>
          <w:rFonts w:ascii="標楷體" w:eastAsia="標楷體" w:hAnsi="標楷體" w:hint="eastAsia"/>
        </w:rPr>
        <w:t>本次</w:t>
      </w:r>
      <w:r w:rsidR="007F4DA4">
        <w:rPr>
          <w:rFonts w:ascii="標楷體" w:eastAsia="標楷體" w:hAnsi="標楷體" w:hint="eastAsia"/>
        </w:rPr>
        <w:t>賽事</w:t>
      </w:r>
      <w:r w:rsidRPr="005E1801">
        <w:rPr>
          <w:rFonts w:ascii="標楷體" w:eastAsia="標楷體" w:hAnsi="標楷體" w:hint="eastAsia"/>
        </w:rPr>
        <w:t>之治療用途豁免申請截止日期</w:t>
      </w:r>
      <w:r w:rsidR="00BB06F8">
        <w:rPr>
          <w:rFonts w:ascii="標楷體" w:eastAsia="標楷體" w:hAnsi="標楷體" w:hint="eastAsia"/>
        </w:rPr>
        <w:t>為</w:t>
      </w:r>
      <w:r w:rsidR="007F4DA4">
        <w:rPr>
          <w:rFonts w:ascii="標楷體" w:eastAsia="標楷體" w:hAnsi="標楷體" w:hint="eastAsia"/>
          <w:highlight w:val="yellow"/>
        </w:rPr>
        <w:t>○</w:t>
      </w:r>
      <w:r w:rsidR="00BB06F8" w:rsidRPr="00BB06F8">
        <w:rPr>
          <w:rFonts w:ascii="標楷體" w:eastAsia="標楷體" w:hAnsi="標楷體" w:hint="eastAsia"/>
          <w:highlight w:val="yellow"/>
        </w:rPr>
        <w:t>月</w:t>
      </w:r>
      <w:r w:rsidR="007F4DA4">
        <w:rPr>
          <w:rFonts w:ascii="標楷體" w:eastAsia="標楷體" w:hAnsi="標楷體" w:hint="eastAsia"/>
          <w:highlight w:val="yellow"/>
        </w:rPr>
        <w:t>○</w:t>
      </w:r>
      <w:r w:rsidR="00BB06F8" w:rsidRPr="00BB06F8">
        <w:rPr>
          <w:rFonts w:ascii="標楷體" w:eastAsia="標楷體" w:hAnsi="標楷體" w:hint="eastAsia"/>
          <w:highlight w:val="yellow"/>
        </w:rPr>
        <w:t>日</w:t>
      </w:r>
      <w:r w:rsidRPr="005E1801">
        <w:rPr>
          <w:rFonts w:ascii="標楷體" w:eastAsia="標楷體" w:hAnsi="標楷體" w:hint="eastAsia"/>
        </w:rPr>
        <w:t>。</w:t>
      </w:r>
    </w:p>
    <w:p w:rsidR="00675CCF" w:rsidRPr="005E1801" w:rsidRDefault="00BB06F8" w:rsidP="00675CCF">
      <w:pPr>
        <w:pStyle w:val="a3"/>
        <w:ind w:leftChars="0"/>
        <w:rPr>
          <w:rFonts w:ascii="標楷體" w:eastAsia="標楷體" w:hAnsi="標楷體"/>
        </w:rPr>
      </w:pPr>
      <w:r w:rsidRPr="00A9129D">
        <w:rPr>
          <w:rFonts w:ascii="標楷體" w:eastAsia="標楷體" w:hAnsi="標楷體" w:hint="eastAsia"/>
          <w:highlight w:val="yellow"/>
        </w:rPr>
        <w:t>（由主辦單位</w:t>
      </w:r>
      <w:r w:rsidR="00FC314F" w:rsidRPr="00A9129D">
        <w:rPr>
          <w:rFonts w:ascii="標楷體" w:eastAsia="標楷體" w:hAnsi="標楷體" w:hint="eastAsia"/>
          <w:highlight w:val="yellow"/>
        </w:rPr>
        <w:t>決定</w:t>
      </w:r>
      <w:r w:rsidR="00A9129D">
        <w:rPr>
          <w:rFonts w:ascii="標楷體" w:eastAsia="標楷體" w:hAnsi="標楷體" w:hint="eastAsia"/>
          <w:highlight w:val="yellow"/>
        </w:rPr>
        <w:t>日期</w:t>
      </w:r>
      <w:r w:rsidRPr="00A9129D">
        <w:rPr>
          <w:rFonts w:ascii="標楷體" w:eastAsia="標楷體" w:hAnsi="標楷體" w:hint="eastAsia"/>
          <w:highlight w:val="yellow"/>
        </w:rPr>
        <w:t>填入</w:t>
      </w:r>
      <w:r w:rsidR="00A9129D">
        <w:rPr>
          <w:rFonts w:ascii="標楷體" w:eastAsia="標楷體" w:hAnsi="標楷體" w:hint="eastAsia"/>
          <w:highlight w:val="yellow"/>
        </w:rPr>
        <w:t>後刪除本行</w:t>
      </w:r>
      <w:r w:rsidRPr="00A9129D">
        <w:rPr>
          <w:rFonts w:ascii="標楷體" w:eastAsia="標楷體" w:hAnsi="標楷體" w:hint="eastAsia"/>
          <w:highlight w:val="yellow"/>
        </w:rPr>
        <w:t>，一般情況為開賽日前</w:t>
      </w:r>
      <w:r w:rsidR="00675CCF" w:rsidRPr="00A9129D">
        <w:rPr>
          <w:rFonts w:ascii="標楷體" w:eastAsia="標楷體" w:hAnsi="標楷體" w:hint="eastAsia"/>
          <w:highlight w:val="yellow"/>
        </w:rPr>
        <w:t>30天）</w:t>
      </w:r>
    </w:p>
    <w:p w:rsidR="00675CCF" w:rsidRPr="005E1801" w:rsidRDefault="00675CCF" w:rsidP="00675CCF">
      <w:pPr>
        <w:pStyle w:val="a3"/>
        <w:ind w:leftChars="0"/>
        <w:rPr>
          <w:rFonts w:ascii="標楷體" w:eastAsia="標楷體" w:hAnsi="標楷體"/>
        </w:rPr>
      </w:pPr>
    </w:p>
    <w:p w:rsidR="0091480F" w:rsidRPr="005E1801" w:rsidRDefault="0091480F" w:rsidP="00142536">
      <w:pPr>
        <w:pStyle w:val="a3"/>
        <w:numPr>
          <w:ilvl w:val="0"/>
          <w:numId w:val="2"/>
        </w:numPr>
        <w:ind w:leftChars="0"/>
        <w:rPr>
          <w:rFonts w:ascii="標楷體" w:eastAsia="標楷體" w:hAnsi="標楷體"/>
        </w:rPr>
      </w:pPr>
      <w:r w:rsidRPr="005E1801">
        <w:rPr>
          <w:rFonts w:ascii="標楷體" w:eastAsia="標楷體" w:hAnsi="標楷體" w:hint="eastAsia"/>
        </w:rPr>
        <w:t>運動禁藥相關規定</w:t>
      </w:r>
      <w:r w:rsidR="00AA3D64">
        <w:rPr>
          <w:rFonts w:ascii="標楷體" w:eastAsia="標楷體" w:hAnsi="標楷體" w:hint="eastAsia"/>
        </w:rPr>
        <w:t>請參閱</w:t>
      </w:r>
      <w:r w:rsidR="00142536" w:rsidRPr="00142536">
        <w:rPr>
          <w:rFonts w:ascii="標楷體" w:eastAsia="標楷體" w:hAnsi="標楷體" w:hint="eastAsia"/>
        </w:rPr>
        <w:t>財團法人中華運動禁藥防制基金會</w:t>
      </w:r>
      <w:r w:rsidR="00AA3D64">
        <w:rPr>
          <w:rFonts w:ascii="標楷體" w:eastAsia="標楷體" w:hAnsi="標楷體" w:hint="eastAsia"/>
        </w:rPr>
        <w:t>官網「公告欄」，單項協會辦理國手選拔賽說明(</w:t>
      </w:r>
      <w:r w:rsidR="00AA3D64" w:rsidRPr="00AA3D64">
        <w:rPr>
          <w:rFonts w:ascii="標楷體" w:eastAsia="標楷體" w:hAnsi="標楷體" w:hint="eastAsia"/>
        </w:rPr>
        <w:t>https://www.antidoping.org.tw</w:t>
      </w:r>
      <w:hyperlink r:id="rId8" w:history="1"/>
      <w:r w:rsidR="00AA3D64">
        <w:rPr>
          <w:rFonts w:ascii="標楷體" w:eastAsia="標楷體" w:hAnsi="標楷體" w:hint="eastAsia"/>
        </w:rPr>
        <w:t>)</w:t>
      </w:r>
      <w:r w:rsidR="00585B9D">
        <w:rPr>
          <w:rFonts w:ascii="新細明體" w:eastAsia="新細明體" w:hAnsi="新細明體" w:hint="eastAsia"/>
        </w:rPr>
        <w:t>。</w:t>
      </w:r>
      <w:bookmarkStart w:id="0" w:name="_GoBack"/>
      <w:bookmarkEnd w:id="0"/>
    </w:p>
    <w:p w:rsidR="00675CCF" w:rsidRPr="00585B9D" w:rsidRDefault="00675CCF">
      <w:pPr>
        <w:widowControl/>
        <w:rPr>
          <w:rFonts w:ascii="標楷體" w:eastAsia="標楷體" w:hAnsi="標楷體"/>
        </w:rPr>
      </w:pPr>
    </w:p>
    <w:sectPr w:rsidR="00675CCF" w:rsidRPr="00585B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C93" w:rsidRDefault="00897C93" w:rsidP="00BE353D">
      <w:r>
        <w:separator/>
      </w:r>
    </w:p>
  </w:endnote>
  <w:endnote w:type="continuationSeparator" w:id="0">
    <w:p w:rsidR="00897C93" w:rsidRDefault="00897C93" w:rsidP="00BE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C93" w:rsidRDefault="00897C93" w:rsidP="00BE353D">
      <w:r>
        <w:separator/>
      </w:r>
    </w:p>
  </w:footnote>
  <w:footnote w:type="continuationSeparator" w:id="0">
    <w:p w:rsidR="00897C93" w:rsidRDefault="00897C93" w:rsidP="00BE3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3767A8"/>
    <w:multiLevelType w:val="hybridMultilevel"/>
    <w:tmpl w:val="C8948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F477F1"/>
    <w:multiLevelType w:val="hybridMultilevel"/>
    <w:tmpl w:val="4DD6720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35"/>
    <w:rsid w:val="00142536"/>
    <w:rsid w:val="00231667"/>
    <w:rsid w:val="002D0335"/>
    <w:rsid w:val="00427CFB"/>
    <w:rsid w:val="00584A0F"/>
    <w:rsid w:val="00585B9D"/>
    <w:rsid w:val="005D7C90"/>
    <w:rsid w:val="005E1801"/>
    <w:rsid w:val="00675517"/>
    <w:rsid w:val="00675CCF"/>
    <w:rsid w:val="00766955"/>
    <w:rsid w:val="007D4C85"/>
    <w:rsid w:val="007F4DA4"/>
    <w:rsid w:val="00897C93"/>
    <w:rsid w:val="008A3ECD"/>
    <w:rsid w:val="0091480F"/>
    <w:rsid w:val="009165EE"/>
    <w:rsid w:val="00A9129D"/>
    <w:rsid w:val="00AA3D64"/>
    <w:rsid w:val="00BB06F8"/>
    <w:rsid w:val="00BE353D"/>
    <w:rsid w:val="00D31C13"/>
    <w:rsid w:val="00DF50F4"/>
    <w:rsid w:val="00FA1172"/>
    <w:rsid w:val="00FC3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E9A63"/>
  <w15:docId w15:val="{2E239519-9B97-4DA5-877D-22CB8694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80F"/>
    <w:pPr>
      <w:ind w:leftChars="200" w:left="480"/>
    </w:pPr>
  </w:style>
  <w:style w:type="character" w:styleId="a4">
    <w:name w:val="Hyperlink"/>
    <w:basedOn w:val="a0"/>
    <w:uiPriority w:val="99"/>
    <w:unhideWhenUsed/>
    <w:rsid w:val="00675CCF"/>
    <w:rPr>
      <w:color w:val="0000FF" w:themeColor="hyperlink"/>
      <w:u w:val="single"/>
    </w:rPr>
  </w:style>
  <w:style w:type="table" w:styleId="a5">
    <w:name w:val="Table Grid"/>
    <w:basedOn w:val="a1"/>
    <w:uiPriority w:val="59"/>
    <w:rsid w:val="0067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E353D"/>
    <w:pPr>
      <w:tabs>
        <w:tab w:val="center" w:pos="4153"/>
        <w:tab w:val="right" w:pos="8306"/>
      </w:tabs>
      <w:snapToGrid w:val="0"/>
    </w:pPr>
    <w:rPr>
      <w:sz w:val="20"/>
      <w:szCs w:val="20"/>
    </w:rPr>
  </w:style>
  <w:style w:type="character" w:customStyle="1" w:styleId="a7">
    <w:name w:val="頁首 字元"/>
    <w:basedOn w:val="a0"/>
    <w:link w:val="a6"/>
    <w:uiPriority w:val="99"/>
    <w:rsid w:val="00BE353D"/>
    <w:rPr>
      <w:sz w:val="20"/>
      <w:szCs w:val="20"/>
    </w:rPr>
  </w:style>
  <w:style w:type="paragraph" w:styleId="a8">
    <w:name w:val="footer"/>
    <w:basedOn w:val="a"/>
    <w:link w:val="a9"/>
    <w:uiPriority w:val="99"/>
    <w:unhideWhenUsed/>
    <w:rsid w:val="00BE353D"/>
    <w:pPr>
      <w:tabs>
        <w:tab w:val="center" w:pos="4153"/>
        <w:tab w:val="right" w:pos="8306"/>
      </w:tabs>
      <w:snapToGrid w:val="0"/>
    </w:pPr>
    <w:rPr>
      <w:sz w:val="20"/>
      <w:szCs w:val="20"/>
    </w:rPr>
  </w:style>
  <w:style w:type="character" w:customStyle="1" w:styleId="a9">
    <w:name w:val="頁尾 字元"/>
    <w:basedOn w:val="a0"/>
    <w:link w:val="a8"/>
    <w:uiPriority w:val="99"/>
    <w:rsid w:val="00BE353D"/>
    <w:rPr>
      <w:sz w:val="20"/>
      <w:szCs w:val="20"/>
    </w:rPr>
  </w:style>
  <w:style w:type="character" w:styleId="aa">
    <w:name w:val="FollowedHyperlink"/>
    <w:basedOn w:val="a0"/>
    <w:uiPriority w:val="99"/>
    <w:semiHidden/>
    <w:unhideWhenUsed/>
    <w:rsid w:val="00BE3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6447">
      <w:bodyDiv w:val="1"/>
      <w:marLeft w:val="0"/>
      <w:marRight w:val="0"/>
      <w:marTop w:val="0"/>
      <w:marBottom w:val="0"/>
      <w:divBdr>
        <w:top w:val="none" w:sz="0" w:space="0" w:color="auto"/>
        <w:left w:val="none" w:sz="0" w:space="0" w:color="auto"/>
        <w:bottom w:val="none" w:sz="0" w:space="0" w:color="auto"/>
        <w:right w:val="none" w:sz="0" w:space="0" w:color="auto"/>
      </w:divBdr>
    </w:div>
    <w:div w:id="8391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 TargetMode="External"/><Relationship Id="rId3" Type="http://schemas.openxmlformats.org/officeDocument/2006/relationships/settings" Target="settings.xml"/><Relationship Id="rId7" Type="http://schemas.openxmlformats.org/officeDocument/2006/relationships/hyperlink" Target="https://www.antidoping.org.tw/t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競技組 謝奇穎</cp:lastModifiedBy>
  <cp:revision>3</cp:revision>
  <dcterms:created xsi:type="dcterms:W3CDTF">2021-06-15T07:57:00Z</dcterms:created>
  <dcterms:modified xsi:type="dcterms:W3CDTF">2021-06-15T07:59:00Z</dcterms:modified>
</cp:coreProperties>
</file>